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958" w:rsidRPr="00B07F99" w:rsidRDefault="00956958" w:rsidP="009569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 w:cs="Times New Roman"/>
          <w:b/>
        </w:rPr>
      </w:pPr>
      <w:r w:rsidRPr="00B07F99">
        <w:rPr>
          <w:rFonts w:ascii="Times New Roman" w:hAnsi="Times New Roman" w:cs="Times New Roman"/>
          <w:b/>
        </w:rPr>
        <w:t>Program Description</w:t>
      </w:r>
    </w:p>
    <w:p w:rsidR="00956958" w:rsidRPr="00B07F99" w:rsidRDefault="00956958" w:rsidP="009569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 w:cs="Times New Roman"/>
          <w:i/>
        </w:rPr>
      </w:pPr>
      <w:r w:rsidRPr="00B07F99">
        <w:rPr>
          <w:rFonts w:ascii="Times New Roman" w:hAnsi="Times New Roman" w:cs="Times New Roman"/>
          <w:i/>
        </w:rPr>
        <w:t xml:space="preserve">Fireworks to Forest Fire </w:t>
      </w:r>
    </w:p>
    <w:p w:rsidR="00283239" w:rsidRPr="00B07F99" w:rsidRDefault="00283239" w:rsidP="00283239">
      <w:pPr>
        <w:rPr>
          <w:rFonts w:ascii="Times New Roman" w:hAnsi="Times New Roman" w:cs="Times New Roman"/>
          <w:b/>
        </w:rPr>
      </w:pPr>
      <w:r w:rsidRPr="00B07F99">
        <w:rPr>
          <w:rFonts w:ascii="Times New Roman" w:hAnsi="Times New Roman" w:cs="Times New Roman"/>
          <w:b/>
        </w:rPr>
        <w:t xml:space="preserve">Video: </w:t>
      </w:r>
      <w:r w:rsidR="00F22A49" w:rsidRPr="00B07F99">
        <w:rPr>
          <w:rFonts w:ascii="Times New Roman" w:hAnsi="Times New Roman" w:cs="Times New Roman"/>
          <w:b/>
        </w:rPr>
        <w:t xml:space="preserve">Students Experience Dilemmas of Deciding in </w:t>
      </w:r>
      <w:r w:rsidRPr="00B07F99">
        <w:rPr>
          <w:rFonts w:ascii="Times New Roman" w:hAnsi="Times New Roman" w:cs="Times New Roman"/>
          <w:b/>
        </w:rPr>
        <w:t>‘You Be the Judge’ Sentencing</w:t>
      </w:r>
      <w:r w:rsidR="00F22A49" w:rsidRPr="00B07F99">
        <w:rPr>
          <w:rFonts w:ascii="Times New Roman" w:hAnsi="Times New Roman" w:cs="Times New Roman"/>
          <w:b/>
        </w:rPr>
        <w:t xml:space="preserve"> Program</w:t>
      </w:r>
    </w:p>
    <w:p w:rsidR="0025526F" w:rsidRPr="00B07F99" w:rsidRDefault="0025526F" w:rsidP="00283239">
      <w:pPr>
        <w:rPr>
          <w:rFonts w:ascii="Times New Roman" w:hAnsi="Times New Roman" w:cs="Times New Roman"/>
        </w:rPr>
      </w:pPr>
      <w:r w:rsidRPr="00B07F99">
        <w:rPr>
          <w:rFonts w:ascii="Times New Roman" w:hAnsi="Times New Roman" w:cs="Times New Roman"/>
        </w:rPr>
        <w:t>High school students serve as federal judges in courtrooms where they experience the complexities of sentencing defendants who are their peers</w:t>
      </w:r>
      <w:r w:rsidR="00777C39" w:rsidRPr="00B07F99">
        <w:rPr>
          <w:rFonts w:ascii="Times New Roman" w:hAnsi="Times New Roman" w:cs="Times New Roman"/>
        </w:rPr>
        <w:t xml:space="preserve"> caught up in a fictional scenario</w:t>
      </w:r>
      <w:r w:rsidRPr="00B07F99">
        <w:rPr>
          <w:rFonts w:ascii="Times New Roman" w:hAnsi="Times New Roman" w:cs="Times New Roman"/>
        </w:rPr>
        <w:t>.</w:t>
      </w:r>
    </w:p>
    <w:p w:rsidR="00283239" w:rsidRPr="00B07F99" w:rsidRDefault="00F22A49" w:rsidP="00283239">
      <w:pPr>
        <w:rPr>
          <w:rFonts w:ascii="Times New Roman" w:hAnsi="Times New Roman" w:cs="Times New Roman"/>
        </w:rPr>
      </w:pPr>
      <w:r w:rsidRPr="00B07F99">
        <w:rPr>
          <w:rFonts w:ascii="Times New Roman" w:hAnsi="Times New Roman" w:cs="Times New Roman"/>
        </w:rPr>
        <w:t xml:space="preserve">A newly released </w:t>
      </w:r>
      <w:hyperlink r:id="rId5" w:history="1">
        <w:r w:rsidRPr="00B07F99">
          <w:rPr>
            <w:rStyle w:val="Hyperlink"/>
            <w:rFonts w:ascii="Times New Roman" w:hAnsi="Times New Roman" w:cs="Times New Roman"/>
          </w:rPr>
          <w:t>video</w:t>
        </w:r>
      </w:hyperlink>
      <w:r w:rsidRPr="00B07F99">
        <w:rPr>
          <w:rFonts w:ascii="Times New Roman" w:hAnsi="Times New Roman" w:cs="Times New Roman"/>
        </w:rPr>
        <w:t xml:space="preserve"> shows</w:t>
      </w:r>
      <w:r w:rsidR="00283239" w:rsidRPr="00B07F99">
        <w:rPr>
          <w:rFonts w:ascii="Times New Roman" w:hAnsi="Times New Roman" w:cs="Times New Roman"/>
        </w:rPr>
        <w:t xml:space="preserve"> high school students in </w:t>
      </w:r>
      <w:r w:rsidR="00D70EF0" w:rsidRPr="00B07F99">
        <w:rPr>
          <w:rFonts w:ascii="Times New Roman" w:hAnsi="Times New Roman" w:cs="Times New Roman"/>
        </w:rPr>
        <w:t xml:space="preserve">court </w:t>
      </w:r>
      <w:r w:rsidRPr="00B07F99">
        <w:rPr>
          <w:rFonts w:ascii="Times New Roman" w:hAnsi="Times New Roman" w:cs="Times New Roman"/>
        </w:rPr>
        <w:t>being guided by a federal judge</w:t>
      </w:r>
      <w:r w:rsidR="00283239" w:rsidRPr="00B07F99">
        <w:rPr>
          <w:rFonts w:ascii="Times New Roman" w:hAnsi="Times New Roman" w:cs="Times New Roman"/>
        </w:rPr>
        <w:t xml:space="preserve"> through a simulated case in which</w:t>
      </w:r>
      <w:r w:rsidR="000E1F2E" w:rsidRPr="00B07F99">
        <w:rPr>
          <w:rFonts w:ascii="Times New Roman" w:hAnsi="Times New Roman" w:cs="Times New Roman"/>
        </w:rPr>
        <w:t xml:space="preserve"> a </w:t>
      </w:r>
      <w:r w:rsidR="00283239" w:rsidRPr="00B07F99">
        <w:rPr>
          <w:rFonts w:ascii="Times New Roman" w:hAnsi="Times New Roman" w:cs="Times New Roman"/>
        </w:rPr>
        <w:t>17-year-old</w:t>
      </w:r>
      <w:r w:rsidR="000E1F2E" w:rsidRPr="00B07F99">
        <w:rPr>
          <w:rFonts w:ascii="Times New Roman" w:hAnsi="Times New Roman" w:cs="Times New Roman"/>
        </w:rPr>
        <w:t>, like themselves,</w:t>
      </w:r>
      <w:r w:rsidR="00283239" w:rsidRPr="00B07F99">
        <w:rPr>
          <w:rFonts w:ascii="Times New Roman" w:hAnsi="Times New Roman" w:cs="Times New Roman"/>
        </w:rPr>
        <w:t xml:space="preserve"> is charged with starting a </w:t>
      </w:r>
      <w:hyperlink r:id="rId6" w:history="1">
        <w:r w:rsidR="00283239" w:rsidRPr="00B07F99">
          <w:rPr>
            <w:rStyle w:val="Hyperlink"/>
            <w:rFonts w:ascii="Times New Roman" w:hAnsi="Times New Roman" w:cs="Times New Roman"/>
          </w:rPr>
          <w:t>forest fire in a national park</w:t>
        </w:r>
      </w:hyperlink>
      <w:r w:rsidR="00283239" w:rsidRPr="00B07F99">
        <w:rPr>
          <w:rFonts w:ascii="Times New Roman" w:hAnsi="Times New Roman" w:cs="Times New Roman"/>
        </w:rPr>
        <w:t xml:space="preserve">. </w:t>
      </w:r>
    </w:p>
    <w:p w:rsidR="005B072C" w:rsidRPr="00B07F99" w:rsidRDefault="00B54993" w:rsidP="00B54993">
      <w:pPr>
        <w:spacing w:after="0"/>
        <w:rPr>
          <w:rFonts w:ascii="Times New Roman" w:hAnsi="Times New Roman" w:cs="Times New Roman"/>
        </w:rPr>
      </w:pPr>
      <w:r w:rsidRPr="00B07F99">
        <w:rPr>
          <w:rFonts w:ascii="Times New Roman" w:hAnsi="Times New Roman" w:cs="Times New Roman"/>
        </w:rPr>
        <w:t xml:space="preserve">The program, called “You Be the Judge,” has been pilot-tested in the U.S. District Court for the District of Columbia with  student groups and teacher groups visiting Washington from across the country. </w:t>
      </w:r>
      <w:r w:rsidR="005B072C" w:rsidRPr="00B07F99">
        <w:rPr>
          <w:rFonts w:ascii="Times New Roman" w:hAnsi="Times New Roman" w:cs="Times New Roman"/>
        </w:rPr>
        <w:t xml:space="preserve"> In the program evaluations, participants say that the events have changed their understanding of what factors are considered in determining a sentence.</w:t>
      </w:r>
      <w:bookmarkStart w:id="0" w:name="_GoBack"/>
      <w:bookmarkEnd w:id="0"/>
    </w:p>
    <w:p w:rsidR="00D420E7" w:rsidRPr="00B07F99" w:rsidRDefault="00D420E7" w:rsidP="00B54993">
      <w:pPr>
        <w:spacing w:after="0"/>
        <w:rPr>
          <w:rFonts w:ascii="Times New Roman" w:hAnsi="Times New Roman" w:cs="Times New Roman"/>
        </w:rPr>
      </w:pPr>
    </w:p>
    <w:p w:rsidR="005B072C" w:rsidRPr="00B07F99" w:rsidRDefault="00B54993" w:rsidP="00B54993">
      <w:pPr>
        <w:spacing w:after="0"/>
        <w:rPr>
          <w:rFonts w:ascii="Times New Roman" w:hAnsi="Times New Roman" w:cs="Times New Roman"/>
        </w:rPr>
      </w:pPr>
      <w:r w:rsidRPr="00B07F99">
        <w:rPr>
          <w:rFonts w:ascii="Times New Roman" w:hAnsi="Times New Roman" w:cs="Times New Roman"/>
        </w:rPr>
        <w:t xml:space="preserve">The </w:t>
      </w:r>
      <w:r w:rsidR="005B072C" w:rsidRPr="00B07F99">
        <w:rPr>
          <w:rFonts w:ascii="Times New Roman" w:hAnsi="Times New Roman" w:cs="Times New Roman"/>
        </w:rPr>
        <w:t>courtroom activity o</w:t>
      </w:r>
      <w:r w:rsidRPr="00B07F99">
        <w:rPr>
          <w:rFonts w:ascii="Times New Roman" w:hAnsi="Times New Roman" w:cs="Times New Roman"/>
        </w:rPr>
        <w:t>pens with volunteer attorneys making their arguments on behalf of the defendant and the government during a realistic simulation of a sentencing hearing</w:t>
      </w:r>
      <w:r w:rsidR="005B072C" w:rsidRPr="00B07F99">
        <w:rPr>
          <w:rFonts w:ascii="Times New Roman" w:hAnsi="Times New Roman" w:cs="Times New Roman"/>
        </w:rPr>
        <w:t xml:space="preserve">.  The judge, lawyers, and participants use the materials </w:t>
      </w:r>
      <w:r w:rsidRPr="00B07F99">
        <w:rPr>
          <w:rFonts w:ascii="Times New Roman" w:hAnsi="Times New Roman" w:cs="Times New Roman"/>
        </w:rPr>
        <w:t>found</w:t>
      </w:r>
      <w:r w:rsidR="005B072C" w:rsidRPr="00B07F99">
        <w:rPr>
          <w:rFonts w:ascii="Times New Roman" w:hAnsi="Times New Roman" w:cs="Times New Roman"/>
        </w:rPr>
        <w:t xml:space="preserve"> on JNet</w:t>
      </w:r>
      <w:r w:rsidRPr="00B07F99">
        <w:rPr>
          <w:rFonts w:ascii="Times New Roman" w:hAnsi="Times New Roman" w:cs="Times New Roman"/>
        </w:rPr>
        <w:t xml:space="preserve"> in the </w:t>
      </w:r>
      <w:hyperlink r:id="rId7" w:history="1">
        <w:r w:rsidRPr="00B07F99">
          <w:rPr>
            <w:rStyle w:val="Hyperlink"/>
            <w:rFonts w:ascii="Times New Roman" w:hAnsi="Times New Roman" w:cs="Times New Roman"/>
          </w:rPr>
          <w:t>Judges’ Presentations</w:t>
        </w:r>
      </w:hyperlink>
      <w:r w:rsidRPr="00B07F99">
        <w:rPr>
          <w:rFonts w:ascii="Times New Roman" w:hAnsi="Times New Roman" w:cs="Times New Roman"/>
        </w:rPr>
        <w:t xml:space="preserve"> section</w:t>
      </w:r>
      <w:r w:rsidR="005B072C" w:rsidRPr="00B07F99">
        <w:rPr>
          <w:rFonts w:ascii="Times New Roman" w:hAnsi="Times New Roman" w:cs="Times New Roman"/>
        </w:rPr>
        <w:t>.</w:t>
      </w:r>
    </w:p>
    <w:p w:rsidR="00B54993" w:rsidRPr="00B07F99" w:rsidRDefault="005B072C" w:rsidP="00B54993">
      <w:pPr>
        <w:spacing w:after="0"/>
        <w:rPr>
          <w:rFonts w:ascii="Times New Roman" w:hAnsi="Times New Roman" w:cs="Times New Roman"/>
        </w:rPr>
      </w:pPr>
      <w:r w:rsidRPr="00B07F99">
        <w:rPr>
          <w:rFonts w:ascii="Times New Roman" w:hAnsi="Times New Roman" w:cs="Times New Roman"/>
        </w:rPr>
        <w:t>The scenarios are listed under the subhead: HOW CAN JUDGES CONVEY THE COMPLEXITIES OF JUDGING?</w:t>
      </w:r>
      <w:r w:rsidR="00D420E7" w:rsidRPr="00B07F99">
        <w:rPr>
          <w:rFonts w:ascii="Times New Roman" w:hAnsi="Times New Roman" w:cs="Times New Roman"/>
        </w:rPr>
        <w:t xml:space="preserve"> </w:t>
      </w:r>
    </w:p>
    <w:p w:rsidR="00B54993" w:rsidRPr="00B07F99" w:rsidRDefault="00B54993" w:rsidP="00B54993">
      <w:pPr>
        <w:spacing w:after="0"/>
        <w:rPr>
          <w:rFonts w:ascii="Times New Roman" w:hAnsi="Times New Roman" w:cs="Times New Roman"/>
        </w:rPr>
      </w:pPr>
    </w:p>
    <w:p w:rsidR="00283239" w:rsidRPr="00B07F99" w:rsidRDefault="00B54993" w:rsidP="00B54993">
      <w:pPr>
        <w:spacing w:after="0"/>
        <w:rPr>
          <w:rFonts w:ascii="Times New Roman" w:hAnsi="Times New Roman" w:cs="Times New Roman"/>
        </w:rPr>
      </w:pPr>
      <w:r w:rsidRPr="00B07F99">
        <w:rPr>
          <w:rFonts w:ascii="Times New Roman" w:hAnsi="Times New Roman" w:cs="Times New Roman"/>
        </w:rPr>
        <w:t xml:space="preserve">Once the arguments are made, the presiding judge takes the student judges </w:t>
      </w:r>
      <w:r w:rsidR="00283239" w:rsidRPr="00B07F99">
        <w:rPr>
          <w:rFonts w:ascii="Times New Roman" w:hAnsi="Times New Roman" w:cs="Times New Roman"/>
        </w:rPr>
        <w:t xml:space="preserve">through aggravating and mitigating circumstances that make their sentencing decisions a close call. </w:t>
      </w:r>
      <w:r w:rsidR="00F22A49" w:rsidRPr="00B07F99">
        <w:rPr>
          <w:rFonts w:ascii="Times New Roman" w:hAnsi="Times New Roman" w:cs="Times New Roman"/>
        </w:rPr>
        <w:t xml:space="preserve"> </w:t>
      </w:r>
      <w:r w:rsidR="00D70EF0" w:rsidRPr="00B07F99">
        <w:rPr>
          <w:rFonts w:ascii="Times New Roman" w:hAnsi="Times New Roman" w:cs="Times New Roman"/>
        </w:rPr>
        <w:t xml:space="preserve">Some </w:t>
      </w:r>
      <w:r w:rsidR="00F22A49" w:rsidRPr="00B07F99">
        <w:rPr>
          <w:rFonts w:ascii="Times New Roman" w:hAnsi="Times New Roman" w:cs="Times New Roman"/>
        </w:rPr>
        <w:t>t</w:t>
      </w:r>
      <w:r w:rsidR="00283239" w:rsidRPr="00B07F99">
        <w:rPr>
          <w:rFonts w:ascii="Times New Roman" w:hAnsi="Times New Roman" w:cs="Times New Roman"/>
        </w:rPr>
        <w:t>een</w:t>
      </w:r>
      <w:r w:rsidR="000E1F2E" w:rsidRPr="00B07F99">
        <w:rPr>
          <w:rFonts w:ascii="Times New Roman" w:hAnsi="Times New Roman" w:cs="Times New Roman"/>
        </w:rPr>
        <w:t>s</w:t>
      </w:r>
      <w:r w:rsidR="00283239" w:rsidRPr="00B07F99">
        <w:rPr>
          <w:rFonts w:ascii="Times New Roman" w:hAnsi="Times New Roman" w:cs="Times New Roman"/>
        </w:rPr>
        <w:t xml:space="preserve"> </w:t>
      </w:r>
      <w:r w:rsidR="005B072C" w:rsidRPr="00B07F99">
        <w:rPr>
          <w:rFonts w:ascii="Times New Roman" w:hAnsi="Times New Roman" w:cs="Times New Roman"/>
        </w:rPr>
        <w:t xml:space="preserve">extemporaneously </w:t>
      </w:r>
      <w:r w:rsidR="00283239" w:rsidRPr="00B07F99">
        <w:rPr>
          <w:rFonts w:ascii="Times New Roman" w:hAnsi="Times New Roman" w:cs="Times New Roman"/>
        </w:rPr>
        <w:t xml:space="preserve">play the roles of the defendant, his parents, </w:t>
      </w:r>
      <w:r w:rsidR="000E1F2E" w:rsidRPr="00B07F99">
        <w:rPr>
          <w:rFonts w:ascii="Times New Roman" w:hAnsi="Times New Roman" w:cs="Times New Roman"/>
        </w:rPr>
        <w:t xml:space="preserve">and </w:t>
      </w:r>
      <w:r w:rsidR="00283239" w:rsidRPr="00B07F99">
        <w:rPr>
          <w:rFonts w:ascii="Times New Roman" w:hAnsi="Times New Roman" w:cs="Times New Roman"/>
        </w:rPr>
        <w:t>high school coach</w:t>
      </w:r>
      <w:r w:rsidR="00F22A49" w:rsidRPr="00B07F99">
        <w:rPr>
          <w:rFonts w:ascii="Times New Roman" w:hAnsi="Times New Roman" w:cs="Times New Roman"/>
        </w:rPr>
        <w:t xml:space="preserve">, while the rest of the students serve as </w:t>
      </w:r>
      <w:r w:rsidR="00283239" w:rsidRPr="00B07F99">
        <w:rPr>
          <w:rFonts w:ascii="Times New Roman" w:hAnsi="Times New Roman" w:cs="Times New Roman"/>
        </w:rPr>
        <w:t>judge</w:t>
      </w:r>
      <w:r w:rsidR="00F22A49" w:rsidRPr="00B07F99">
        <w:rPr>
          <w:rFonts w:ascii="Times New Roman" w:hAnsi="Times New Roman" w:cs="Times New Roman"/>
        </w:rPr>
        <w:t>s</w:t>
      </w:r>
      <w:r w:rsidR="00283239" w:rsidRPr="00B07F99">
        <w:rPr>
          <w:rFonts w:ascii="Times New Roman" w:hAnsi="Times New Roman" w:cs="Times New Roman"/>
        </w:rPr>
        <w:t xml:space="preserve"> responsible for making the sentencing decision.</w:t>
      </w:r>
    </w:p>
    <w:p w:rsidR="00B54993" w:rsidRPr="00B07F99" w:rsidRDefault="00B54993" w:rsidP="00B54993">
      <w:pPr>
        <w:spacing w:after="0"/>
        <w:rPr>
          <w:rFonts w:ascii="Times New Roman" w:hAnsi="Times New Roman" w:cs="Times New Roman"/>
        </w:rPr>
      </w:pPr>
    </w:p>
    <w:p w:rsidR="00283239" w:rsidRPr="00B07F99" w:rsidRDefault="00283239" w:rsidP="00283239">
      <w:pPr>
        <w:rPr>
          <w:rFonts w:ascii="Times New Roman" w:hAnsi="Times New Roman" w:cs="Times New Roman"/>
        </w:rPr>
      </w:pPr>
      <w:r w:rsidRPr="00B07F99">
        <w:rPr>
          <w:rFonts w:ascii="Times New Roman" w:hAnsi="Times New Roman" w:cs="Times New Roman"/>
        </w:rPr>
        <w:t xml:space="preserve">U.S. District Court Judge Emmet G. Sullivan, who is seen in </w:t>
      </w:r>
      <w:r w:rsidR="00D70EF0" w:rsidRPr="00B07F99">
        <w:rPr>
          <w:rFonts w:ascii="Times New Roman" w:hAnsi="Times New Roman" w:cs="Times New Roman"/>
        </w:rPr>
        <w:t>the</w:t>
      </w:r>
      <w:r w:rsidRPr="00B07F99">
        <w:rPr>
          <w:rFonts w:ascii="Times New Roman" w:hAnsi="Times New Roman" w:cs="Times New Roman"/>
        </w:rPr>
        <w:t xml:space="preserve"> video presiding over a student hearing, calls the program a “golden opportunity” to educate young people about the </w:t>
      </w:r>
      <w:r w:rsidR="00F22A49" w:rsidRPr="00B07F99">
        <w:rPr>
          <w:rFonts w:ascii="Times New Roman" w:hAnsi="Times New Roman" w:cs="Times New Roman"/>
        </w:rPr>
        <w:t>legal consequences of bad decisions.</w:t>
      </w:r>
    </w:p>
    <w:p w:rsidR="00F01A1E" w:rsidRPr="00B07F99" w:rsidRDefault="00283239">
      <w:pPr>
        <w:rPr>
          <w:rFonts w:ascii="Times New Roman" w:hAnsi="Times New Roman" w:cs="Times New Roman"/>
        </w:rPr>
      </w:pPr>
      <w:r w:rsidRPr="00B07F99">
        <w:rPr>
          <w:rFonts w:ascii="Times New Roman" w:hAnsi="Times New Roman" w:cs="Times New Roman"/>
        </w:rPr>
        <w:t>To learn about this and other educational programs</w:t>
      </w:r>
      <w:r w:rsidR="00F22A49" w:rsidRPr="00B07F99">
        <w:rPr>
          <w:rFonts w:ascii="Times New Roman" w:hAnsi="Times New Roman" w:cs="Times New Roman"/>
        </w:rPr>
        <w:t xml:space="preserve"> </w:t>
      </w:r>
      <w:r w:rsidR="00777C39" w:rsidRPr="00B07F99">
        <w:rPr>
          <w:rFonts w:ascii="Times New Roman" w:hAnsi="Times New Roman" w:cs="Times New Roman"/>
        </w:rPr>
        <w:t>for</w:t>
      </w:r>
      <w:r w:rsidR="00F22A49" w:rsidRPr="00B07F99">
        <w:rPr>
          <w:rFonts w:ascii="Times New Roman" w:hAnsi="Times New Roman" w:cs="Times New Roman"/>
        </w:rPr>
        <w:t xml:space="preserve"> federal courts</w:t>
      </w:r>
      <w:r w:rsidRPr="00B07F99">
        <w:rPr>
          <w:rFonts w:ascii="Times New Roman" w:hAnsi="Times New Roman" w:cs="Times New Roman"/>
        </w:rPr>
        <w:t xml:space="preserve">, visit the </w:t>
      </w:r>
      <w:hyperlink r:id="rId8" w:history="1">
        <w:r w:rsidRPr="00B07F99">
          <w:rPr>
            <w:rStyle w:val="Hyperlink"/>
            <w:rFonts w:ascii="Times New Roman" w:hAnsi="Times New Roman" w:cs="Times New Roman"/>
          </w:rPr>
          <w:t xml:space="preserve">Educational </w:t>
        </w:r>
        <w:r w:rsidR="00BE5AF3" w:rsidRPr="00B07F99">
          <w:rPr>
            <w:rStyle w:val="Hyperlink"/>
            <w:rFonts w:ascii="Times New Roman" w:hAnsi="Times New Roman" w:cs="Times New Roman"/>
          </w:rPr>
          <w:t>Outreach</w:t>
        </w:r>
      </w:hyperlink>
      <w:r w:rsidR="00BE5AF3" w:rsidRPr="00B07F99">
        <w:rPr>
          <w:rFonts w:ascii="Times New Roman" w:hAnsi="Times New Roman" w:cs="Times New Roman"/>
        </w:rPr>
        <w:t xml:space="preserve"> section of JNet and the </w:t>
      </w:r>
      <w:hyperlink r:id="rId9" w:history="1">
        <w:r w:rsidR="00BE5AF3" w:rsidRPr="00B07F99">
          <w:rPr>
            <w:rStyle w:val="Hyperlink"/>
            <w:rFonts w:ascii="Times New Roman" w:hAnsi="Times New Roman" w:cs="Times New Roman"/>
          </w:rPr>
          <w:t>Educational Resources</w:t>
        </w:r>
      </w:hyperlink>
      <w:r w:rsidR="00BE5AF3" w:rsidRPr="00B07F99">
        <w:rPr>
          <w:rFonts w:ascii="Times New Roman" w:hAnsi="Times New Roman" w:cs="Times New Roman"/>
        </w:rPr>
        <w:t xml:space="preserve"> section of &lt;uscourts.gov&gt;</w:t>
      </w:r>
      <w:r w:rsidR="00D420E7" w:rsidRPr="00B07F99">
        <w:rPr>
          <w:rFonts w:ascii="Times New Roman" w:hAnsi="Times New Roman" w:cs="Times New Roman"/>
        </w:rPr>
        <w:t xml:space="preserve"> and contact the AO’s National Outreach Manager </w:t>
      </w:r>
      <w:hyperlink r:id="rId10" w:history="1">
        <w:r w:rsidR="00D420E7" w:rsidRPr="00B07F99">
          <w:rPr>
            <w:rStyle w:val="Hyperlink"/>
            <w:rFonts w:ascii="Times New Roman" w:hAnsi="Times New Roman" w:cs="Times New Roman"/>
          </w:rPr>
          <w:t>Rebecca Fanning.</w:t>
        </w:r>
      </w:hyperlink>
    </w:p>
    <w:sectPr w:rsidR="00F01A1E" w:rsidRPr="00B07F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239"/>
    <w:rsid w:val="000E1F2E"/>
    <w:rsid w:val="0025526F"/>
    <w:rsid w:val="00283239"/>
    <w:rsid w:val="003C2014"/>
    <w:rsid w:val="005B072C"/>
    <w:rsid w:val="00777C39"/>
    <w:rsid w:val="00956958"/>
    <w:rsid w:val="00B07F99"/>
    <w:rsid w:val="00B54993"/>
    <w:rsid w:val="00BE5AF3"/>
    <w:rsid w:val="00C23306"/>
    <w:rsid w:val="00D420E7"/>
    <w:rsid w:val="00D647C5"/>
    <w:rsid w:val="00D70EF0"/>
    <w:rsid w:val="00DE7E40"/>
    <w:rsid w:val="00F01A1E"/>
    <w:rsid w:val="00F22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32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5526F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5526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32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5526F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5526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339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jnet.ao.dcn/resources/educational-outreach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jnet.ao.dcn/resources/educational-outreach/judges-presentations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jnet.ao.dcn/resources/educational-outreach/fireworks-forest-fire-scripted-judges-guide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jnet.ao.dcn/resources/educational-outreach" TargetMode="External"/><Relationship Id="rId10" Type="http://schemas.openxmlformats.org/officeDocument/2006/relationships/hyperlink" Target="Rebecca%20Fanning/DCA/AO/USCOURTS,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scourts.gov/about-federal-courts/educational-resourc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Administrative Office of the US Courts</Company>
  <LinksUpToDate>false</LinksUpToDate>
  <CharactersWithSpaces>2550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AOUSC</dc:creator>
  <cp:lastModifiedBy>AOUSC</cp:lastModifiedBy>
  <cp:revision>7</cp:revision>
  <dcterms:created xsi:type="dcterms:W3CDTF">2015-10-22T13:17:00Z</dcterms:created>
  <dcterms:modified xsi:type="dcterms:W3CDTF">2016-06-01T19:05:00Z</dcterms:modified>
</cp:coreProperties>
</file>